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93A5C">
        <w:rPr>
          <w:rFonts w:ascii="Times New Roman" w:hAnsi="Times New Roman"/>
        </w:rPr>
        <w:t xml:space="preserve">МУ «Управление образования </w:t>
      </w:r>
      <w:proofErr w:type="spellStart"/>
      <w:r w:rsidRPr="00293A5C">
        <w:rPr>
          <w:rFonts w:ascii="Times New Roman" w:hAnsi="Times New Roman"/>
        </w:rPr>
        <w:t>Урус-Мартановского</w:t>
      </w:r>
      <w:proofErr w:type="spellEnd"/>
      <w:r w:rsidRPr="00293A5C">
        <w:rPr>
          <w:rFonts w:ascii="Times New Roman" w:hAnsi="Times New Roman"/>
        </w:rPr>
        <w:t xml:space="preserve"> муниципального района»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293A5C">
        <w:rPr>
          <w:rFonts w:ascii="Times New Roman" w:eastAsia="Calibri" w:hAnsi="Times New Roman"/>
          <w:b/>
        </w:rPr>
        <w:t xml:space="preserve">Муниципальное бюджетное общеобразовательное учреждение 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293A5C">
        <w:rPr>
          <w:rFonts w:ascii="Times New Roman" w:eastAsia="Calibri" w:hAnsi="Times New Roman"/>
          <w:b/>
        </w:rPr>
        <w:t xml:space="preserve">«СРЕДНЯЯ ОБЩЕОБРАЗОВАТЕЛЬНАЯ ШКОЛА №3 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eastAsia="Calibri" w:hAnsi="Times New Roman"/>
          <w:b/>
        </w:rPr>
        <w:t>ИМЕНИ МОВЛДИ ПАХАЕВА С.СТАРЫЕ АТАГИ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>УРУС-МАРТАНОВСКОГО МУНИЦИПАЛЬНОГО РАЙОНА»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293A5C">
        <w:rPr>
          <w:rFonts w:ascii="Times New Roman" w:hAnsi="Times New Roman"/>
          <w:b/>
        </w:rPr>
        <w:t xml:space="preserve">(МБОУ «СОШ №3 </w:t>
      </w:r>
      <w:proofErr w:type="spellStart"/>
      <w:r w:rsidRPr="00293A5C">
        <w:rPr>
          <w:rFonts w:ascii="Times New Roman" w:hAnsi="Times New Roman"/>
          <w:b/>
        </w:rPr>
        <w:t>им.М.Пахаева</w:t>
      </w:r>
      <w:proofErr w:type="spellEnd"/>
      <w:r w:rsidRPr="00293A5C">
        <w:rPr>
          <w:rFonts w:ascii="Times New Roman" w:hAnsi="Times New Roman"/>
          <w:b/>
        </w:rPr>
        <w:t xml:space="preserve"> </w:t>
      </w:r>
      <w:proofErr w:type="spellStart"/>
      <w:r w:rsidRPr="00293A5C">
        <w:rPr>
          <w:rFonts w:ascii="Times New Roman" w:hAnsi="Times New Roman"/>
          <w:b/>
        </w:rPr>
        <w:t>с.Старые</w:t>
      </w:r>
      <w:proofErr w:type="spellEnd"/>
      <w:r w:rsidRPr="00293A5C">
        <w:rPr>
          <w:rFonts w:ascii="Times New Roman" w:hAnsi="Times New Roman"/>
          <w:b/>
        </w:rPr>
        <w:t xml:space="preserve"> Атаги»</w:t>
      </w:r>
      <w:r w:rsidRPr="00293A5C">
        <w:rPr>
          <w:rFonts w:ascii="Times New Roman" w:eastAsia="Calibri" w:hAnsi="Times New Roman"/>
          <w:b/>
        </w:rPr>
        <w:t>)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93A5C">
        <w:rPr>
          <w:rFonts w:ascii="Times New Roman" w:hAnsi="Times New Roman"/>
        </w:rPr>
        <w:t>МУ «</w:t>
      </w:r>
      <w:proofErr w:type="spellStart"/>
      <w:r w:rsidRPr="00293A5C">
        <w:rPr>
          <w:rFonts w:ascii="Times New Roman" w:hAnsi="Times New Roman"/>
        </w:rPr>
        <w:t>Хьалха-Мартан</w:t>
      </w:r>
      <w:proofErr w:type="spellEnd"/>
      <w:r w:rsidRPr="00293A5C">
        <w:rPr>
          <w:rFonts w:ascii="Times New Roman" w:hAnsi="Times New Roman"/>
        </w:rPr>
        <w:t xml:space="preserve"> </w:t>
      </w:r>
      <w:proofErr w:type="spellStart"/>
      <w:r w:rsidRPr="00293A5C">
        <w:rPr>
          <w:rFonts w:ascii="Times New Roman" w:hAnsi="Times New Roman"/>
        </w:rPr>
        <w:t>муниципальни</w:t>
      </w:r>
      <w:proofErr w:type="spellEnd"/>
      <w:r w:rsidRPr="00293A5C">
        <w:rPr>
          <w:rFonts w:ascii="Times New Roman" w:hAnsi="Times New Roman"/>
        </w:rPr>
        <w:t xml:space="preserve"> к1оштан </w:t>
      </w:r>
      <w:proofErr w:type="spellStart"/>
      <w:r w:rsidRPr="00293A5C">
        <w:rPr>
          <w:rFonts w:ascii="Times New Roman" w:hAnsi="Times New Roman"/>
        </w:rPr>
        <w:t>дешаран</w:t>
      </w:r>
      <w:proofErr w:type="spellEnd"/>
      <w:r w:rsidRPr="00293A5C">
        <w:rPr>
          <w:rFonts w:ascii="Times New Roman" w:hAnsi="Times New Roman"/>
        </w:rPr>
        <w:t xml:space="preserve"> </w:t>
      </w:r>
      <w:proofErr w:type="spellStart"/>
      <w:r w:rsidRPr="00293A5C">
        <w:rPr>
          <w:rFonts w:ascii="Times New Roman" w:hAnsi="Times New Roman"/>
        </w:rPr>
        <w:t>урхалла</w:t>
      </w:r>
      <w:proofErr w:type="spellEnd"/>
      <w:r w:rsidRPr="00293A5C">
        <w:rPr>
          <w:rFonts w:ascii="Times New Roman" w:hAnsi="Times New Roman"/>
        </w:rPr>
        <w:t>»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proofErr w:type="spellStart"/>
      <w:r w:rsidRPr="00293A5C">
        <w:rPr>
          <w:rFonts w:ascii="Times New Roman" w:hAnsi="Times New Roman"/>
          <w:b/>
        </w:rPr>
        <w:t>Муниципальни</w:t>
      </w:r>
      <w:proofErr w:type="spellEnd"/>
      <w:r w:rsidRPr="00293A5C">
        <w:rPr>
          <w:rFonts w:ascii="Times New Roman" w:hAnsi="Times New Roman"/>
          <w:b/>
        </w:rPr>
        <w:t xml:space="preserve"> </w:t>
      </w:r>
      <w:proofErr w:type="spellStart"/>
      <w:r w:rsidRPr="00293A5C">
        <w:rPr>
          <w:rFonts w:ascii="Times New Roman" w:hAnsi="Times New Roman"/>
          <w:b/>
        </w:rPr>
        <w:t>бюджетни</w:t>
      </w:r>
      <w:proofErr w:type="spellEnd"/>
      <w:r w:rsidRPr="00293A5C">
        <w:rPr>
          <w:rFonts w:ascii="Times New Roman" w:hAnsi="Times New Roman"/>
          <w:b/>
        </w:rPr>
        <w:t xml:space="preserve"> </w:t>
      </w:r>
      <w:proofErr w:type="spellStart"/>
      <w:r w:rsidRPr="00293A5C">
        <w:rPr>
          <w:rFonts w:ascii="Times New Roman" w:hAnsi="Times New Roman"/>
          <w:b/>
        </w:rPr>
        <w:t>юкъардешаран</w:t>
      </w:r>
      <w:proofErr w:type="spellEnd"/>
      <w:r w:rsidRPr="00293A5C">
        <w:rPr>
          <w:rFonts w:ascii="Times New Roman" w:hAnsi="Times New Roman"/>
          <w:b/>
        </w:rPr>
        <w:t xml:space="preserve"> </w:t>
      </w:r>
      <w:proofErr w:type="spellStart"/>
      <w:r w:rsidRPr="00293A5C">
        <w:rPr>
          <w:rFonts w:ascii="Times New Roman" w:hAnsi="Times New Roman"/>
          <w:b/>
        </w:rPr>
        <w:t>учреждени</w:t>
      </w:r>
      <w:proofErr w:type="spellEnd"/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>ХЬАЛХА-МАРТАН МУНИЦИПАЛЬНИ К</w:t>
      </w:r>
      <w:r w:rsidRPr="00C87FB8">
        <w:rPr>
          <w:rFonts w:ascii="Times New Roman" w:hAnsi="Times New Roman"/>
          <w:b/>
        </w:rPr>
        <w:t>I</w:t>
      </w:r>
      <w:r w:rsidRPr="00293A5C">
        <w:rPr>
          <w:rFonts w:ascii="Times New Roman" w:hAnsi="Times New Roman"/>
          <w:b/>
        </w:rPr>
        <w:t xml:space="preserve">ОШТАН  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 xml:space="preserve">«ЙОККХАЧУ АТАГ1АН ПАХАЕВ МОВЛДИН Ц1АРАХ №3 ЙОЛУ 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>ЮККЪЕРА ЮКЪАРДЕШАРАН ШКОЛА»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>(МБЮУ «</w:t>
      </w:r>
      <w:proofErr w:type="spellStart"/>
      <w:r w:rsidRPr="00293A5C">
        <w:rPr>
          <w:rFonts w:ascii="Times New Roman" w:hAnsi="Times New Roman"/>
          <w:b/>
        </w:rPr>
        <w:t>Йоккхачу</w:t>
      </w:r>
      <w:proofErr w:type="spellEnd"/>
      <w:r w:rsidRPr="00293A5C">
        <w:rPr>
          <w:rFonts w:ascii="Times New Roman" w:hAnsi="Times New Roman"/>
          <w:b/>
        </w:rPr>
        <w:t xml:space="preserve"> Атаг1ан </w:t>
      </w:r>
      <w:proofErr w:type="spellStart"/>
      <w:r w:rsidRPr="00293A5C">
        <w:rPr>
          <w:rFonts w:ascii="Times New Roman" w:hAnsi="Times New Roman"/>
          <w:b/>
        </w:rPr>
        <w:t>Пахаев</w:t>
      </w:r>
      <w:proofErr w:type="spellEnd"/>
      <w:r w:rsidRPr="00293A5C">
        <w:rPr>
          <w:rFonts w:ascii="Times New Roman" w:hAnsi="Times New Roman"/>
          <w:b/>
        </w:rPr>
        <w:t xml:space="preserve"> М. ц1арах №3 </w:t>
      </w:r>
      <w:proofErr w:type="spellStart"/>
      <w:r w:rsidRPr="00293A5C">
        <w:rPr>
          <w:rFonts w:ascii="Times New Roman" w:hAnsi="Times New Roman"/>
          <w:b/>
        </w:rPr>
        <w:t>йолу</w:t>
      </w:r>
      <w:proofErr w:type="spellEnd"/>
      <w:r w:rsidRPr="00293A5C">
        <w:rPr>
          <w:rFonts w:ascii="Times New Roman" w:hAnsi="Times New Roman"/>
          <w:b/>
        </w:rPr>
        <w:t xml:space="preserve"> ЮЮШ»)</w:t>
      </w:r>
    </w:p>
    <w:p w:rsidR="00B15490" w:rsidRPr="005923EB" w:rsidRDefault="00B15490" w:rsidP="00B154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5490" w:rsidRDefault="00B15490" w:rsidP="00B154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ПРОТОКОЛ </w:t>
      </w:r>
    </w:p>
    <w:p w:rsidR="00B15490" w:rsidRPr="00A51C9A" w:rsidRDefault="00B15490" w:rsidP="00B15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совета</w:t>
      </w:r>
    </w:p>
    <w:bookmarkEnd w:id="0"/>
    <w:p w:rsidR="00B15490" w:rsidRPr="005923EB" w:rsidRDefault="00B15490" w:rsidP="00B154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5490" w:rsidRPr="00C343F0" w:rsidRDefault="00B15490" w:rsidP="00B15490">
      <w:pPr>
        <w:tabs>
          <w:tab w:val="left" w:pos="7884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43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0C16">
        <w:rPr>
          <w:rFonts w:ascii="Times New Roman" w:eastAsia="Calibri" w:hAnsi="Times New Roman" w:cs="Times New Roman"/>
          <w:b/>
          <w:sz w:val="28"/>
          <w:szCs w:val="28"/>
        </w:rPr>
        <w:t xml:space="preserve"> 17 февраля</w:t>
      </w:r>
      <w:r w:rsidRPr="00C343F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343F0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C343F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B15490" w:rsidRPr="00C343F0" w:rsidRDefault="00B15490" w:rsidP="00B1549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B15490" w:rsidRPr="00C343F0" w:rsidRDefault="00B15490" w:rsidP="00ED1DA4">
      <w:pPr>
        <w:spacing w:after="0" w:line="360" w:lineRule="auto"/>
        <w:rPr>
          <w:rFonts w:hAnsi="Times New Roman" w:cs="Times New Roman"/>
          <w:color w:val="000000"/>
          <w:sz w:val="28"/>
          <w:szCs w:val="28"/>
        </w:rPr>
      </w:pP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>Председатель</w:t>
      </w: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343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Р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Р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Мударов</w:t>
      </w:r>
      <w:proofErr w:type="spellEnd"/>
      <w:proofErr w:type="gramEnd"/>
      <w:r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о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директора</w:t>
      </w:r>
      <w:proofErr w:type="spellEnd"/>
    </w:p>
    <w:p w:rsidR="00B15490" w:rsidRPr="00C343F0" w:rsidRDefault="00B15490" w:rsidP="00ED1DA4">
      <w:pPr>
        <w:spacing w:after="0" w:line="360" w:lineRule="auto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>Секретарь</w:t>
      </w: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343F0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Л</w:t>
      </w:r>
      <w:r>
        <w:rPr>
          <w:rFonts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Янарсаева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учитель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русского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языка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литературы</w:t>
      </w:r>
    </w:p>
    <w:p w:rsidR="00B15490" w:rsidRDefault="00B15490" w:rsidP="00ED1DA4">
      <w:pPr>
        <w:spacing w:after="0" w:line="360" w:lineRule="auto"/>
        <w:rPr>
          <w:rFonts w:hAnsi="Times New Roman" w:cs="Times New Roman"/>
          <w:color w:val="000000"/>
          <w:sz w:val="28"/>
          <w:szCs w:val="28"/>
        </w:rPr>
      </w:pP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>Присутствовали</w:t>
      </w: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>:</w:t>
      </w:r>
      <w:r w:rsidRPr="00C343F0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547686">
        <w:rPr>
          <w:rFonts w:ascii="Times New Roman" w:hAnsi="Times New Roman" w:cs="Times New Roman"/>
          <w:color w:val="000000"/>
          <w:sz w:val="28"/>
          <w:szCs w:val="28"/>
        </w:rPr>
        <w:t>91 чел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250051" w:rsidRPr="00C343F0" w:rsidRDefault="00250051" w:rsidP="00351FCE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</w:p>
    <w:p w:rsidR="00B15490" w:rsidRPr="00A51C9A" w:rsidRDefault="00B15490" w:rsidP="00A51C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A25" w:rsidRPr="00547686" w:rsidRDefault="00FD400A" w:rsidP="00406CA2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47686">
        <w:rPr>
          <w:rFonts w:ascii="Times New Roman" w:hAnsi="Times New Roman" w:cs="Times New Roman"/>
          <w:b/>
          <w:sz w:val="28"/>
        </w:rPr>
        <w:t>ПОВЕСТКА</w:t>
      </w:r>
      <w:r w:rsidR="00547686" w:rsidRPr="00547686">
        <w:rPr>
          <w:rFonts w:ascii="Times New Roman" w:hAnsi="Times New Roman" w:cs="Times New Roman"/>
          <w:b/>
          <w:sz w:val="28"/>
        </w:rPr>
        <w:t xml:space="preserve"> ДНЯ</w:t>
      </w:r>
      <w:r w:rsidRPr="00547686">
        <w:rPr>
          <w:rFonts w:ascii="Times New Roman" w:hAnsi="Times New Roman" w:cs="Times New Roman"/>
          <w:b/>
          <w:sz w:val="28"/>
        </w:rPr>
        <w:t>:</w:t>
      </w:r>
    </w:p>
    <w:p w:rsidR="009677AA" w:rsidRPr="009677AA" w:rsidRDefault="009677AA" w:rsidP="00ED1DA4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Рассмотрение проектов локально-нормативных актов и основных образовательных программ начального общего и основного общего образования по ФГОС-2021, разработанных рабочей группой школы по введению ФГОС-2021.</w:t>
      </w:r>
    </w:p>
    <w:p w:rsidR="009677AA" w:rsidRPr="009677AA" w:rsidRDefault="009677AA" w:rsidP="00ED1DA4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СЛУШАЛИ:</w:t>
      </w:r>
      <w:r w:rsidR="0054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686">
        <w:rPr>
          <w:rFonts w:ascii="Times New Roman" w:hAnsi="Times New Roman" w:cs="Times New Roman"/>
          <w:sz w:val="28"/>
          <w:szCs w:val="28"/>
        </w:rPr>
        <w:t>Мударова</w:t>
      </w:r>
      <w:proofErr w:type="spellEnd"/>
      <w:r w:rsidR="00547686">
        <w:rPr>
          <w:rFonts w:ascii="Times New Roman" w:hAnsi="Times New Roman" w:cs="Times New Roman"/>
          <w:sz w:val="28"/>
          <w:szCs w:val="28"/>
        </w:rPr>
        <w:t xml:space="preserve"> Р.Р., р</w:t>
      </w:r>
      <w:r w:rsidRPr="009677AA">
        <w:rPr>
          <w:rFonts w:ascii="Times New Roman" w:hAnsi="Times New Roman" w:cs="Times New Roman"/>
          <w:sz w:val="28"/>
          <w:szCs w:val="28"/>
        </w:rPr>
        <w:t>уководителя рабочей группы, котор</w:t>
      </w:r>
      <w:r w:rsidR="00547686">
        <w:rPr>
          <w:rFonts w:ascii="Times New Roman" w:hAnsi="Times New Roman" w:cs="Times New Roman"/>
          <w:sz w:val="28"/>
          <w:szCs w:val="28"/>
        </w:rPr>
        <w:t>ый</w:t>
      </w:r>
      <w:r w:rsidRPr="009677AA">
        <w:rPr>
          <w:rFonts w:ascii="Times New Roman" w:hAnsi="Times New Roman" w:cs="Times New Roman"/>
          <w:sz w:val="28"/>
          <w:szCs w:val="28"/>
        </w:rPr>
        <w:t xml:space="preserve"> доложил присутствующим на данном совещании о результатах работы рабочей группы школы по введению ФГОС-2021. </w:t>
      </w:r>
    </w:p>
    <w:p w:rsidR="009677AA" w:rsidRPr="009677AA" w:rsidRDefault="009677AA" w:rsidP="00ED1D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Цитата: «Уважаемые коллеги мною и членами рабочей группы была проведена следующая работа:</w:t>
      </w:r>
    </w:p>
    <w:p w:rsidR="009677AA" w:rsidRPr="009677AA" w:rsidRDefault="009677AA" w:rsidP="00ED1DA4">
      <w:pPr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 xml:space="preserve">Был проведен анализ ФГОС НОО и ООО, утвержденных в 2021 году для определения перечня локальных нормативных актов, которые </w:t>
      </w:r>
      <w:r w:rsidRPr="009677AA">
        <w:rPr>
          <w:rFonts w:ascii="Times New Roman" w:hAnsi="Times New Roman" w:cs="Times New Roman"/>
          <w:sz w:val="28"/>
          <w:szCs w:val="28"/>
        </w:rPr>
        <w:lastRenderedPageBreak/>
        <w:t>необходимо было обновить в связи с новыми требованиями ФГОС-2021. По итогам анализа ФГОС-2021, а также с учетом приложения 2 к приказу министерства образования и науки Чеченской Республики от 19.01.2021 года № 36-п «О переходе на федеральные государственные образовательные стандарты начального общего и основного общего образования» (Приложение 2. Критерии готовности образовательной организации к введению ФГОС НОО и ФГОС ООО) нами были обновлены следующие локально-нормативные акты школы:</w:t>
      </w:r>
    </w:p>
    <w:p w:rsidR="009677AA" w:rsidRPr="009677AA" w:rsidRDefault="009677AA" w:rsidP="00ED1D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8953"/>
      </w:tblGrid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53" w:type="dxa"/>
          </w:tcPr>
          <w:p w:rsidR="009677AA" w:rsidRPr="009677AA" w:rsidRDefault="009677AA" w:rsidP="00ED1DA4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AA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локального акта школы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-425" w:firstLine="9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правилах приема 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>Положение о режиме занятий</w:t>
            </w:r>
          </w:p>
        </w:tc>
      </w:tr>
      <w:tr w:rsidR="009677AA" w:rsidRPr="009677AA" w:rsidTr="00351FCE">
        <w:trPr>
          <w:trHeight w:val="433"/>
        </w:trPr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языке образования и порядке организации изучения родных и иностранных языков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496137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формах, периодичности и порядке осуществления текущего контроля успеваемости и промежуточной аттестации обучающихся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496137" w:rsidRPr="004961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проектной и учебно-исследовательской деятельности обучающихся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основных образовательных программах 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D76A84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D76A84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разработки, согласования, утверждения и внесения изменений в рабочие программы учебных предметов, учебных курсов (в том числе внеурочной деятельности), учебных модулей </w:t>
            </w:r>
          </w:p>
          <w:p w:rsidR="009677AA" w:rsidRPr="00496137" w:rsidRDefault="00D76A84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и рабочую программу воспитания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D76A84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формировании фонда оценочных средств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D76A84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обучения по индивидуальному учебному плану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250051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формирования учебного плана в соответствии с требованиями ФГОС общего образования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организации образовательного процесса с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использованием электронного обучения и дистанционных образовательных технологий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зачета результатов обучающихся в других образовательных организациях 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об организации обучения лиц с ограниченными возможностями здоровья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системе оценки достижения планируемых результатов освоения обучающимися по ФГОС, критериях и нормах оценок по учебным предметам</w:t>
            </w:r>
          </w:p>
        </w:tc>
      </w:tr>
    </w:tbl>
    <w:p w:rsidR="009677AA" w:rsidRPr="009677AA" w:rsidRDefault="009677AA" w:rsidP="00ED1D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DA4" w:rsidRDefault="009677AA" w:rsidP="00ED1DA4">
      <w:pPr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 xml:space="preserve">После рассмотрения проектов локально-нормативных актов, руководитель группы представила итоги по результатам работы над ООП НОО и ООП ООО. Руководствуясь статьей 12 Федерального закона «Об образовании в Российской Федерации», рабочая группа приняла решение взять за основу ООП НОО и ООО школы проекты примерных ООП и примерных рабочих программ по учебным предметам. Таким образом работа над ООП НОО и ООО и рабочими программами учебных предметов и учебных курсов внеурочной деятельности была значительно упрощена и организационно ускорена. Уважаемые коллеги, необходимо подчеркнуть, о том, что в рамках данной работы рабочая группа не провела работу по фондам оценочных средств, так как </w:t>
      </w:r>
      <w:r w:rsidR="00496137">
        <w:rPr>
          <w:rFonts w:ascii="Times New Roman" w:hAnsi="Times New Roman" w:cs="Times New Roman"/>
          <w:sz w:val="28"/>
          <w:szCs w:val="28"/>
        </w:rPr>
        <w:t>этот</w:t>
      </w:r>
      <w:r w:rsidRPr="009677AA">
        <w:rPr>
          <w:rFonts w:ascii="Times New Roman" w:hAnsi="Times New Roman" w:cs="Times New Roman"/>
          <w:sz w:val="28"/>
          <w:szCs w:val="28"/>
        </w:rPr>
        <w:t xml:space="preserve"> вид работ</w:t>
      </w:r>
      <w:r w:rsidR="00496137">
        <w:rPr>
          <w:rFonts w:ascii="Times New Roman" w:hAnsi="Times New Roman" w:cs="Times New Roman"/>
          <w:sz w:val="28"/>
          <w:szCs w:val="28"/>
        </w:rPr>
        <w:t>ы</w:t>
      </w:r>
      <w:r w:rsidRPr="009677AA">
        <w:rPr>
          <w:rFonts w:ascii="Times New Roman" w:hAnsi="Times New Roman" w:cs="Times New Roman"/>
          <w:sz w:val="28"/>
          <w:szCs w:val="28"/>
        </w:rPr>
        <w:t xml:space="preserve"> должен проводится учителями-предметниками. </w:t>
      </w:r>
    </w:p>
    <w:p w:rsidR="009677AA" w:rsidRPr="009677AA" w:rsidRDefault="009677AA" w:rsidP="00ED1D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 xml:space="preserve">На втором заседании </w:t>
      </w:r>
      <w:r w:rsidR="00ED1DA4">
        <w:rPr>
          <w:rFonts w:ascii="Times New Roman" w:hAnsi="Times New Roman" w:cs="Times New Roman"/>
          <w:sz w:val="28"/>
          <w:szCs w:val="28"/>
        </w:rPr>
        <w:t xml:space="preserve">рабочей группы было предложено </w:t>
      </w:r>
      <w:r w:rsidRPr="009677AA">
        <w:rPr>
          <w:rFonts w:ascii="Times New Roman" w:hAnsi="Times New Roman" w:cs="Times New Roman"/>
          <w:sz w:val="28"/>
          <w:szCs w:val="28"/>
        </w:rPr>
        <w:t>работу над разработкой фонд</w:t>
      </w:r>
      <w:r w:rsidR="00ED1DA4">
        <w:rPr>
          <w:rFonts w:ascii="Times New Roman" w:hAnsi="Times New Roman" w:cs="Times New Roman"/>
          <w:sz w:val="28"/>
          <w:szCs w:val="28"/>
        </w:rPr>
        <w:t>а</w:t>
      </w:r>
      <w:r w:rsidRPr="009677AA">
        <w:rPr>
          <w:rFonts w:ascii="Times New Roman" w:hAnsi="Times New Roman" w:cs="Times New Roman"/>
          <w:sz w:val="28"/>
          <w:szCs w:val="28"/>
        </w:rPr>
        <w:t xml:space="preserve"> оценочных средств по учебным предметам каждой ООП приказом директора распределить на учителей-предметников. </w:t>
      </w:r>
      <w:r w:rsidR="00ED1DA4">
        <w:rPr>
          <w:rFonts w:ascii="Times New Roman" w:hAnsi="Times New Roman" w:cs="Times New Roman"/>
          <w:sz w:val="28"/>
          <w:szCs w:val="28"/>
        </w:rPr>
        <w:t>Этот вопрос</w:t>
      </w:r>
      <w:r w:rsidRPr="009677AA">
        <w:rPr>
          <w:rFonts w:ascii="Times New Roman" w:hAnsi="Times New Roman" w:cs="Times New Roman"/>
          <w:sz w:val="28"/>
          <w:szCs w:val="28"/>
        </w:rPr>
        <w:t xml:space="preserve"> необходимо согласовать на данном заседании.</w:t>
      </w:r>
    </w:p>
    <w:p w:rsidR="009677AA" w:rsidRPr="009677AA" w:rsidRDefault="009677AA" w:rsidP="00ED1DA4">
      <w:pPr>
        <w:tabs>
          <w:tab w:val="left" w:pos="91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ab/>
      </w:r>
      <w:r w:rsidR="00ED1DA4">
        <w:rPr>
          <w:rFonts w:ascii="Times New Roman" w:hAnsi="Times New Roman" w:cs="Times New Roman"/>
          <w:sz w:val="28"/>
          <w:szCs w:val="28"/>
        </w:rPr>
        <w:t>РЕШИЛИ</w:t>
      </w:r>
      <w:r w:rsidRPr="009677AA">
        <w:rPr>
          <w:rFonts w:ascii="Times New Roman" w:hAnsi="Times New Roman" w:cs="Times New Roman"/>
          <w:sz w:val="28"/>
          <w:szCs w:val="28"/>
        </w:rPr>
        <w:t>:</w:t>
      </w:r>
      <w:r w:rsidR="00ED1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7AA" w:rsidRPr="009677AA" w:rsidRDefault="009677AA" w:rsidP="00ED1DA4">
      <w:pPr>
        <w:numPr>
          <w:ilvl w:val="1"/>
          <w:numId w:val="4"/>
        </w:numPr>
        <w:tabs>
          <w:tab w:val="left" w:pos="910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1DA4">
        <w:rPr>
          <w:rFonts w:ascii="Times New Roman" w:hAnsi="Times New Roman" w:cs="Times New Roman"/>
          <w:sz w:val="28"/>
          <w:szCs w:val="28"/>
        </w:rPr>
        <w:lastRenderedPageBreak/>
        <w:t>Проекты</w:t>
      </w:r>
      <w:r w:rsidRPr="009677AA">
        <w:rPr>
          <w:rFonts w:ascii="Times New Roman" w:hAnsi="Times New Roman" w:cs="Times New Roman"/>
          <w:sz w:val="28"/>
          <w:szCs w:val="28"/>
        </w:rPr>
        <w:t xml:space="preserve"> локально-нормативных актов школы, которые были обновлены в связи с вступлением в силу ФГОС-2021 принять и представить на утверждение директору школы.</w:t>
      </w:r>
    </w:p>
    <w:p w:rsidR="009677AA" w:rsidRPr="009677AA" w:rsidRDefault="009677AA" w:rsidP="00ED1DA4">
      <w:pPr>
        <w:numPr>
          <w:ilvl w:val="1"/>
          <w:numId w:val="4"/>
        </w:numPr>
        <w:tabs>
          <w:tab w:val="left" w:pos="910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Проекты основных образовательных программ начального общего и основного общего образования, рабочих программ учебных предметов, учебных курсов внеурочной деятельности принять и представить на утверждение директору школы.</w:t>
      </w:r>
    </w:p>
    <w:p w:rsidR="009677AA" w:rsidRPr="009677AA" w:rsidRDefault="009677AA" w:rsidP="00ED1DA4">
      <w:pPr>
        <w:numPr>
          <w:ilvl w:val="1"/>
          <w:numId w:val="4"/>
        </w:numPr>
        <w:tabs>
          <w:tab w:val="left" w:pos="910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Разработку фонда оценочных средств на 2022/23 учебный год по учебным предметам возложить на учителей-предметников через издание приказа директора.</w:t>
      </w:r>
    </w:p>
    <w:p w:rsidR="009677AA" w:rsidRPr="009677AA" w:rsidRDefault="009677AA" w:rsidP="00ED1DA4">
      <w:pPr>
        <w:numPr>
          <w:ilvl w:val="1"/>
          <w:numId w:val="4"/>
        </w:numPr>
        <w:tabs>
          <w:tab w:val="left" w:pos="910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Классным руководителям 1-го, 2-го и 3-го классов в срок до 30 апреля 2022 года провести классные родительские собрания и ознакомить родителей (законных представителей) несовершеннолетних обучающихся с процедурой перехода в 2022/23 учебном году на обучение по основной образовательной программе начального общего образования в соответствии с ФГОС-2021 вторых, третьих, четвертых классов.</w:t>
      </w:r>
    </w:p>
    <w:p w:rsidR="009677AA" w:rsidRPr="009677AA" w:rsidRDefault="009677AA" w:rsidP="00ED1DA4">
      <w:pPr>
        <w:numPr>
          <w:ilvl w:val="1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Классному руководителю 4-го класса в срок до 30 апреля 2022 года провести классное родительское собрание и ознакомить родителей (законных представителей) несовершеннолетних обучающихся 4-го класса с процедурой перехода данных обучающихся в 2022/23 учебном году на обучение по основной образовательной программе основного общего образования в соответствии с ФГОС-2021.</w:t>
      </w:r>
    </w:p>
    <w:p w:rsidR="009677AA" w:rsidRPr="009677AA" w:rsidRDefault="009677AA" w:rsidP="00ED1DA4">
      <w:pPr>
        <w:numPr>
          <w:ilvl w:val="1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Протоколы родительских собраний с подписями родителей (законных представителей) несовершеннолетних обучающихся передать руководителю рабочей группы по введению ФГОС-2021 для отчетной документации по введению ФГОС.</w:t>
      </w:r>
    </w:p>
    <w:p w:rsidR="009677AA" w:rsidRPr="009677AA" w:rsidRDefault="009677AA" w:rsidP="009677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5186" w:rsidRPr="00C95C11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ED1DA4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</w:p>
    <w:p w:rsidR="00785186" w:rsidRPr="00C95C11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2A6D" w:rsidRPr="00785186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Pr="00C95C11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</w:p>
    <w:sectPr w:rsidR="00EA2A6D" w:rsidRPr="00785186" w:rsidSect="00B07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01" w:rsidRDefault="008D0E01" w:rsidP="001A577B">
      <w:pPr>
        <w:spacing w:after="0" w:line="240" w:lineRule="auto"/>
      </w:pPr>
      <w:r>
        <w:separator/>
      </w:r>
    </w:p>
  </w:endnote>
  <w:endnote w:type="continuationSeparator" w:id="0">
    <w:p w:rsidR="008D0E01" w:rsidRDefault="008D0E01" w:rsidP="001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7B" w:rsidRDefault="001A57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7B" w:rsidRDefault="001A57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7B" w:rsidRDefault="001A57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01" w:rsidRDefault="008D0E01" w:rsidP="001A577B">
      <w:pPr>
        <w:spacing w:after="0" w:line="240" w:lineRule="auto"/>
      </w:pPr>
      <w:r>
        <w:separator/>
      </w:r>
    </w:p>
  </w:footnote>
  <w:footnote w:type="continuationSeparator" w:id="0">
    <w:p w:rsidR="008D0E01" w:rsidRDefault="008D0E01" w:rsidP="001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7B" w:rsidRDefault="001A57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7B" w:rsidRDefault="001A57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7B" w:rsidRDefault="001A57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4689A"/>
    <w:multiLevelType w:val="hybridMultilevel"/>
    <w:tmpl w:val="DDC8DA9C"/>
    <w:lvl w:ilvl="0" w:tplc="43127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894878"/>
    <w:multiLevelType w:val="multilevel"/>
    <w:tmpl w:val="11F8BF7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37992A6A"/>
    <w:multiLevelType w:val="hybridMultilevel"/>
    <w:tmpl w:val="D37CF15E"/>
    <w:lvl w:ilvl="0" w:tplc="5FB05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B78"/>
    <w:rsid w:val="00051A2D"/>
    <w:rsid w:val="000D7B5C"/>
    <w:rsid w:val="00176DC5"/>
    <w:rsid w:val="001A577B"/>
    <w:rsid w:val="00250051"/>
    <w:rsid w:val="00254EDD"/>
    <w:rsid w:val="00312BCC"/>
    <w:rsid w:val="00351FCE"/>
    <w:rsid w:val="003F1A52"/>
    <w:rsid w:val="00406CA2"/>
    <w:rsid w:val="00416717"/>
    <w:rsid w:val="00496137"/>
    <w:rsid w:val="00547686"/>
    <w:rsid w:val="005F4A25"/>
    <w:rsid w:val="006C6278"/>
    <w:rsid w:val="006E64AA"/>
    <w:rsid w:val="00746B7A"/>
    <w:rsid w:val="00761771"/>
    <w:rsid w:val="00785186"/>
    <w:rsid w:val="007E0C16"/>
    <w:rsid w:val="00802AC2"/>
    <w:rsid w:val="00842DE7"/>
    <w:rsid w:val="008B1BC0"/>
    <w:rsid w:val="008D0E01"/>
    <w:rsid w:val="00956B19"/>
    <w:rsid w:val="00957048"/>
    <w:rsid w:val="009677AA"/>
    <w:rsid w:val="00971C97"/>
    <w:rsid w:val="00975D89"/>
    <w:rsid w:val="009975B8"/>
    <w:rsid w:val="009B0508"/>
    <w:rsid w:val="009C31F0"/>
    <w:rsid w:val="00A15A96"/>
    <w:rsid w:val="00A16FAA"/>
    <w:rsid w:val="00A277E4"/>
    <w:rsid w:val="00A51C9A"/>
    <w:rsid w:val="00B07D59"/>
    <w:rsid w:val="00B15490"/>
    <w:rsid w:val="00B758D2"/>
    <w:rsid w:val="00BA55D5"/>
    <w:rsid w:val="00BC0267"/>
    <w:rsid w:val="00C6122A"/>
    <w:rsid w:val="00C95C11"/>
    <w:rsid w:val="00CD2794"/>
    <w:rsid w:val="00D414EE"/>
    <w:rsid w:val="00D76A84"/>
    <w:rsid w:val="00DC70F9"/>
    <w:rsid w:val="00DE3AC8"/>
    <w:rsid w:val="00E31F4C"/>
    <w:rsid w:val="00E36B0F"/>
    <w:rsid w:val="00E94975"/>
    <w:rsid w:val="00EA2A6D"/>
    <w:rsid w:val="00EA73AE"/>
    <w:rsid w:val="00EB4B78"/>
    <w:rsid w:val="00ED1DA4"/>
    <w:rsid w:val="00F300C0"/>
    <w:rsid w:val="00F50734"/>
    <w:rsid w:val="00F74FB2"/>
    <w:rsid w:val="00FB09FC"/>
    <w:rsid w:val="00FD400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2055"/>
  <w15:docId w15:val="{EA071821-E7C4-498B-A8BC-AAA9E7A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0A"/>
    <w:pPr>
      <w:ind w:left="720"/>
      <w:contextualSpacing/>
    </w:pPr>
  </w:style>
  <w:style w:type="table" w:styleId="a4">
    <w:name w:val="Table Grid"/>
    <w:basedOn w:val="a1"/>
    <w:rsid w:val="00A5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7B"/>
  </w:style>
  <w:style w:type="paragraph" w:styleId="a7">
    <w:name w:val="footer"/>
    <w:basedOn w:val="a"/>
    <w:link w:val="a8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7B"/>
  </w:style>
  <w:style w:type="table" w:customStyle="1" w:styleId="1">
    <w:name w:val="Сетка таблицы1"/>
    <w:basedOn w:val="a1"/>
    <w:next w:val="a4"/>
    <w:uiPriority w:val="39"/>
    <w:rsid w:val="0096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2022-02-14T10:28:00Z</cp:lastPrinted>
  <dcterms:created xsi:type="dcterms:W3CDTF">2022-02-11T04:11:00Z</dcterms:created>
  <dcterms:modified xsi:type="dcterms:W3CDTF">2022-06-02T12:26:00Z</dcterms:modified>
</cp:coreProperties>
</file>